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A611" w14:textId="77777777" w:rsidR="00F51B4D" w:rsidRPr="00F51B4D" w:rsidRDefault="00F51B4D" w:rsidP="00F51B4D">
      <w:pPr>
        <w:autoSpaceDE w:val="0"/>
        <w:autoSpaceDN w:val="0"/>
        <w:adjustRightInd w:val="0"/>
        <w:spacing w:after="0" w:line="240" w:lineRule="auto"/>
        <w:rPr>
          <w:rFonts w:ascii="PalatinoLinotype" w:hAnsi="PalatinoLinotype" w:cs="PalatinoLinotype"/>
          <w:b/>
          <w:sz w:val="28"/>
          <w:szCs w:val="28"/>
        </w:rPr>
      </w:pPr>
      <w:r w:rsidRPr="00F51B4D">
        <w:rPr>
          <w:rFonts w:ascii="PalatinoLinotype" w:hAnsi="PalatinoLinotype" w:cs="PalatinoLinotype"/>
          <w:b/>
          <w:sz w:val="28"/>
          <w:szCs w:val="28"/>
        </w:rPr>
        <w:t>MERKBLATT FÜR DIE RICHTIGE RECHNUNG</w:t>
      </w:r>
    </w:p>
    <w:p w14:paraId="7E5A8ACD" w14:textId="77777777" w:rsidR="00F51B4D" w:rsidRDefault="00F51B4D" w:rsidP="00F51B4D">
      <w:pPr>
        <w:autoSpaceDE w:val="0"/>
        <w:autoSpaceDN w:val="0"/>
        <w:adjustRightInd w:val="0"/>
        <w:spacing w:after="0" w:line="240" w:lineRule="auto"/>
        <w:rPr>
          <w:rFonts w:ascii="PalatinoLinotype" w:hAnsi="PalatinoLinotype" w:cs="PalatinoLinotype"/>
          <w:sz w:val="20"/>
          <w:szCs w:val="20"/>
        </w:rPr>
      </w:pPr>
    </w:p>
    <w:p w14:paraId="728BD640" w14:textId="77777777" w:rsidR="00F51B4D" w:rsidRDefault="00F51B4D" w:rsidP="00F51B4D">
      <w:pPr>
        <w:autoSpaceDE w:val="0"/>
        <w:autoSpaceDN w:val="0"/>
        <w:adjustRightInd w:val="0"/>
        <w:spacing w:after="0" w:line="240" w:lineRule="auto"/>
        <w:rPr>
          <w:rFonts w:ascii="PalatinoLinotype" w:hAnsi="PalatinoLinotype" w:cs="PalatinoLinotype"/>
          <w:sz w:val="20"/>
          <w:szCs w:val="20"/>
        </w:rPr>
      </w:pPr>
      <w:r>
        <w:rPr>
          <w:rFonts w:ascii="PalatinoLinotype" w:hAnsi="PalatinoLinotype" w:cs="PalatinoLinotype"/>
          <w:sz w:val="20"/>
          <w:szCs w:val="20"/>
        </w:rPr>
        <w:t>Aufgrund der Tatsache, dass Betriebsprüfungen immer strenger werden und die Finanz mehr und</w:t>
      </w:r>
    </w:p>
    <w:p w14:paraId="79A75826" w14:textId="77777777" w:rsidR="00F51B4D" w:rsidRDefault="00F51B4D" w:rsidP="00F51B4D">
      <w:pPr>
        <w:autoSpaceDE w:val="0"/>
        <w:autoSpaceDN w:val="0"/>
        <w:adjustRightInd w:val="0"/>
        <w:spacing w:after="0" w:line="240" w:lineRule="auto"/>
        <w:rPr>
          <w:rFonts w:ascii="PalatinoLinotype" w:hAnsi="PalatinoLinotype" w:cs="PalatinoLinotype"/>
          <w:sz w:val="20"/>
          <w:szCs w:val="20"/>
        </w:rPr>
      </w:pPr>
      <w:r>
        <w:rPr>
          <w:rFonts w:ascii="PalatinoLinotype" w:hAnsi="PalatinoLinotype" w:cs="PalatinoLinotype"/>
          <w:sz w:val="20"/>
          <w:szCs w:val="20"/>
        </w:rPr>
        <w:t>mehr dazu übergeht, Vorsteuerabzug und Betriebsausgaben nur dann zu akzeptieren, wenn rechtlich</w:t>
      </w:r>
    </w:p>
    <w:p w14:paraId="23ED903C" w14:textId="77777777" w:rsidR="00F51B4D" w:rsidRDefault="00F51B4D" w:rsidP="00F51B4D">
      <w:pPr>
        <w:autoSpaceDE w:val="0"/>
        <w:autoSpaceDN w:val="0"/>
        <w:adjustRightInd w:val="0"/>
        <w:spacing w:after="0" w:line="240" w:lineRule="auto"/>
        <w:rPr>
          <w:rFonts w:ascii="PalatinoLinotype" w:hAnsi="PalatinoLinotype" w:cs="PalatinoLinotype"/>
          <w:sz w:val="20"/>
          <w:szCs w:val="20"/>
        </w:rPr>
      </w:pPr>
      <w:r>
        <w:rPr>
          <w:rFonts w:ascii="PalatinoLinotype" w:hAnsi="PalatinoLinotype" w:cs="PalatinoLinotype"/>
          <w:sz w:val="20"/>
          <w:szCs w:val="20"/>
        </w:rPr>
        <w:t>korrekte Rechnungen vorliegen, bitten wir Sie nochmals eindringlich, immer darauf zu achten, dass</w:t>
      </w:r>
    </w:p>
    <w:p w14:paraId="6BC30CF6" w14:textId="77777777" w:rsidR="00F51B4D" w:rsidRDefault="00F51B4D" w:rsidP="00F51B4D">
      <w:pPr>
        <w:autoSpaceDE w:val="0"/>
        <w:autoSpaceDN w:val="0"/>
        <w:adjustRightInd w:val="0"/>
        <w:spacing w:after="0" w:line="240" w:lineRule="auto"/>
        <w:rPr>
          <w:rFonts w:ascii="PalatinoLinotype" w:hAnsi="PalatinoLinotype" w:cs="PalatinoLinotype"/>
          <w:sz w:val="20"/>
          <w:szCs w:val="20"/>
        </w:rPr>
      </w:pPr>
      <w:r>
        <w:rPr>
          <w:rFonts w:ascii="PalatinoLinotype" w:hAnsi="PalatinoLinotype" w:cs="PalatinoLinotype"/>
          <w:sz w:val="20"/>
          <w:szCs w:val="20"/>
        </w:rPr>
        <w:t>sowohl die von Ihnen erhaltenen als auch die von Ihnen ausgestellten Rechnungen folgende</w:t>
      </w:r>
    </w:p>
    <w:p w14:paraId="34D517ED" w14:textId="77777777" w:rsidR="00F51B4D" w:rsidRDefault="00F51B4D" w:rsidP="00F51B4D">
      <w:pPr>
        <w:autoSpaceDE w:val="0"/>
        <w:autoSpaceDN w:val="0"/>
        <w:adjustRightInd w:val="0"/>
        <w:spacing w:after="0" w:line="240" w:lineRule="auto"/>
        <w:rPr>
          <w:rFonts w:ascii="PalatinoLinotype" w:hAnsi="PalatinoLinotype" w:cs="PalatinoLinotype"/>
          <w:sz w:val="20"/>
          <w:szCs w:val="20"/>
        </w:rPr>
      </w:pPr>
      <w:r>
        <w:rPr>
          <w:rFonts w:ascii="PalatinoLinotype" w:hAnsi="PalatinoLinotype" w:cs="PalatinoLinotype"/>
          <w:sz w:val="20"/>
          <w:szCs w:val="20"/>
        </w:rPr>
        <w:t>Merkmale aufweisen.</w:t>
      </w:r>
    </w:p>
    <w:p w14:paraId="6E03C1ED"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21339158" w14:textId="77777777" w:rsidR="00F51B4D" w:rsidRPr="00F51B4D" w:rsidRDefault="00F51B4D" w:rsidP="00F51B4D">
      <w:pPr>
        <w:autoSpaceDE w:val="0"/>
        <w:autoSpaceDN w:val="0"/>
        <w:adjustRightInd w:val="0"/>
        <w:spacing w:after="0" w:line="240" w:lineRule="auto"/>
        <w:rPr>
          <w:rFonts w:ascii="PalatinoLinotype" w:hAnsi="PalatinoLinotype" w:cs="PalatinoLinotype"/>
          <w:sz w:val="24"/>
          <w:szCs w:val="24"/>
        </w:rPr>
      </w:pPr>
      <w:r w:rsidRPr="00F51B4D">
        <w:rPr>
          <w:rFonts w:ascii="PalatinoLinotype" w:hAnsi="PalatinoLinotype" w:cs="PalatinoLinotype"/>
          <w:sz w:val="24"/>
          <w:szCs w:val="24"/>
        </w:rPr>
        <w:t>Name und Anschrift des Lieferanten</w:t>
      </w:r>
    </w:p>
    <w:p w14:paraId="525B9457"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Name und Adresse des liefernden oder leistenden Unternehmers</w:t>
      </w:r>
    </w:p>
    <w:p w14:paraId="1E56B05D"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7EB8A2B1"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UID-Nummer des Lieferanten</w:t>
      </w:r>
    </w:p>
    <w:p w14:paraId="0C466860"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Bsp.: ATU 57680478</w:t>
      </w:r>
    </w:p>
    <w:p w14:paraId="041ED8F6"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Die UID muss im Zeitpunkt des Vorsteuerabzugs vorliegen. Der Unternehmer muss bei der Beurteilung der Richtigkeit der UID Sorgfalt walten lassen.</w:t>
      </w:r>
    </w:p>
    <w:p w14:paraId="2E75FDAE"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7F91CB68"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Name und Anschrift des Kunden</w:t>
      </w:r>
    </w:p>
    <w:p w14:paraId="173554C3"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Name und Adresse des Leistungsempfängers bzw. des Abnehmers</w:t>
      </w:r>
    </w:p>
    <w:p w14:paraId="7401799B"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77A3150F"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Menge und handelsübliche Bezeichnung bzw. Art und Umfang der Dienstleistung</w:t>
      </w:r>
    </w:p>
    <w:p w14:paraId="466BD410"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Angabe von Menge und genauer Bezeichnung der gelieferten Wirtschaftsgüter bzw. Art und Umfang der erbrachten sonstigen Leistung. Sammelbegriffe sind nicht ausreichend. Der Verweis auf nähere Angaben in weiteren Belegen (z.B. Lieferschein) ist möglich.</w:t>
      </w:r>
    </w:p>
    <w:p w14:paraId="31B34E25"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46C99D3C" w14:textId="16761752" w:rsidR="00F51B4D" w:rsidRDefault="377AC849" w:rsidP="00F51B4D">
      <w:pPr>
        <w:autoSpaceDE w:val="0"/>
        <w:autoSpaceDN w:val="0"/>
        <w:adjustRightInd w:val="0"/>
        <w:spacing w:after="0" w:line="240" w:lineRule="auto"/>
        <w:rPr>
          <w:rFonts w:ascii="PalatinoLinotype" w:hAnsi="PalatinoLinotype" w:cs="PalatinoLinotype"/>
          <w:sz w:val="24"/>
          <w:szCs w:val="24"/>
        </w:rPr>
      </w:pPr>
      <w:r w:rsidRPr="377AC849">
        <w:rPr>
          <w:rFonts w:ascii="PalatinoLinotype" w:hAnsi="PalatinoLinotype" w:cs="PalatinoLinotype"/>
          <w:sz w:val="24"/>
          <w:szCs w:val="24"/>
        </w:rPr>
        <w:t>Lieferdatum bzw. Leistungszeitraum</w:t>
      </w:r>
    </w:p>
    <w:p w14:paraId="3FA1DEB0"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Tag der Lieferung bzw. Leistung oder Zeitraum, über den sich die sonstige Leistung erstreckt</w:t>
      </w:r>
    </w:p>
    <w:p w14:paraId="3FE8E240"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643C82B2"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Entgelt</w:t>
      </w:r>
    </w:p>
    <w:p w14:paraId="006ED184"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Nettobetrag des Entgelts (und Währung!)</w:t>
      </w:r>
    </w:p>
    <w:p w14:paraId="3668692E"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5E97D457"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Steuersatz oder Hinweis auf Steuerbefreiung</w:t>
      </w:r>
    </w:p>
    <w:p w14:paraId="01B9EF9E" w14:textId="77777777" w:rsidR="00F51B4D" w:rsidRDefault="377AC849" w:rsidP="00F51B4D">
      <w:pPr>
        <w:autoSpaceDE w:val="0"/>
        <w:autoSpaceDN w:val="0"/>
        <w:adjustRightInd w:val="0"/>
        <w:spacing w:after="0" w:line="240" w:lineRule="auto"/>
        <w:rPr>
          <w:rFonts w:ascii="PalatinoLinotype" w:hAnsi="PalatinoLinotype" w:cs="PalatinoLinotype"/>
          <w:sz w:val="18"/>
          <w:szCs w:val="18"/>
        </w:rPr>
      </w:pPr>
      <w:r w:rsidRPr="377AC849">
        <w:rPr>
          <w:rFonts w:ascii="PalatinoLinotype" w:hAnsi="PalatinoLinotype" w:cs="PalatinoLinotype"/>
          <w:sz w:val="18"/>
          <w:szCs w:val="18"/>
        </w:rPr>
        <w:t>Angabe des Steuersatzes bzw. der Steuersätze oder Hinweis auf eine Steuerbefreiung</w:t>
      </w:r>
    </w:p>
    <w:p w14:paraId="27B843AF" w14:textId="387F2D29" w:rsidR="377AC849" w:rsidRDefault="377AC849" w:rsidP="377AC849">
      <w:pPr>
        <w:spacing w:after="0" w:line="240" w:lineRule="auto"/>
        <w:rPr>
          <w:rFonts w:ascii="PalatinoLinotype" w:hAnsi="PalatinoLinotype" w:cs="PalatinoLinotype"/>
          <w:sz w:val="18"/>
          <w:szCs w:val="18"/>
        </w:rPr>
      </w:pPr>
      <w:r w:rsidRPr="377AC849">
        <w:rPr>
          <w:rFonts w:ascii="PalatinoLinotype" w:hAnsi="PalatinoLinotype" w:cs="PalatinoLinotype"/>
          <w:sz w:val="18"/>
          <w:szCs w:val="18"/>
        </w:rPr>
        <w:t>Bei Anwendung der Differenzbesteuerung hat ebenfalls ein Hinweis darauf zu erfolgen!</w:t>
      </w:r>
    </w:p>
    <w:p w14:paraId="552A23FD"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p>
    <w:p w14:paraId="4CB38577"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 xml:space="preserve">Umsatzsteuerbetrag </w:t>
      </w:r>
    </w:p>
    <w:p w14:paraId="1E140DEF"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Umsatzsteuerbetrag, der auf das Entgelt entfällt. Bei verschiedenen Steuersätzen sind die Entgelte und die Steuerbeträge nach Sätzen zu trennen. Der Ausweis des Umsatzsteuerbetrages in einer Summe ist</w:t>
      </w:r>
    </w:p>
    <w:p w14:paraId="02674C4A" w14:textId="77777777" w:rsidR="00F51B4D" w:rsidRDefault="377AC849" w:rsidP="00F51B4D">
      <w:pPr>
        <w:autoSpaceDE w:val="0"/>
        <w:autoSpaceDN w:val="0"/>
        <w:adjustRightInd w:val="0"/>
        <w:spacing w:after="0" w:line="240" w:lineRule="auto"/>
        <w:rPr>
          <w:rFonts w:ascii="PalatinoLinotype" w:hAnsi="PalatinoLinotype" w:cs="PalatinoLinotype"/>
          <w:sz w:val="18"/>
          <w:szCs w:val="18"/>
        </w:rPr>
      </w:pPr>
      <w:r w:rsidRPr="377AC849">
        <w:rPr>
          <w:rFonts w:ascii="PalatinoLinotype" w:hAnsi="PalatinoLinotype" w:cs="PalatinoLinotype"/>
          <w:sz w:val="18"/>
          <w:szCs w:val="18"/>
        </w:rPr>
        <w:t>zulässig, wenn in der Rechnung für die einzelnen Posten der Steuersatz angegeben ist.</w:t>
      </w:r>
    </w:p>
    <w:p w14:paraId="709C86A1" w14:textId="07A68D6E" w:rsidR="377AC849" w:rsidRDefault="377AC849" w:rsidP="377AC849">
      <w:pPr>
        <w:spacing w:after="0" w:line="240" w:lineRule="auto"/>
        <w:rPr>
          <w:rFonts w:ascii="PalatinoLinotype" w:hAnsi="PalatinoLinotype" w:cs="PalatinoLinotype"/>
          <w:sz w:val="18"/>
          <w:szCs w:val="18"/>
        </w:rPr>
      </w:pPr>
      <w:r w:rsidRPr="377AC849">
        <w:rPr>
          <w:rFonts w:ascii="PalatinoLinotype" w:hAnsi="PalatinoLinotype" w:cs="PalatinoLinotype"/>
          <w:sz w:val="18"/>
          <w:szCs w:val="18"/>
        </w:rPr>
        <w:t>Wenn der Rechnungsbetrag nicht auf Euro lautet, ist der Steuerbetrag auch in Euro anzugeben.</w:t>
      </w:r>
    </w:p>
    <w:p w14:paraId="4FE66AC7"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559B4177"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 xml:space="preserve">Ausstellungsdatum </w:t>
      </w:r>
    </w:p>
    <w:p w14:paraId="402B55A9"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Das Ausstellungsdatum der Rechnung sollte spätestens im Folgemonat der Lieferung bzw. Leistung liegen. Bei Bargeschäften reicht „Lieferdatum = Rechnungsdatum“.</w:t>
      </w:r>
    </w:p>
    <w:p w14:paraId="59820FA8"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6D9F8302"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Fortlaufende Rechnungsnummer</w:t>
      </w:r>
    </w:p>
    <w:p w14:paraId="1B71E1E9" w14:textId="77777777" w:rsidR="00F51B4D" w:rsidRDefault="00F51B4D"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Buchstaben sind zulässig. Die fortlaufende Nummer muss die Rechnung eindeutig identifizieren, d.h. keine Nummer darf doppelt vergeben werden. Gutschriften dürfen auch getrennt nummeriert werden. Verschiedene Rechnungskreise sind möglich.</w:t>
      </w:r>
    </w:p>
    <w:p w14:paraId="7AF4569F"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p>
    <w:p w14:paraId="0AAC0DB2" w14:textId="77777777" w:rsidR="00F51B4D" w:rsidRDefault="00F51B4D" w:rsidP="00F51B4D">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UID-Nummer des Kunden</w:t>
      </w:r>
    </w:p>
    <w:p w14:paraId="059629ED" w14:textId="77777777" w:rsidR="00F51B4D" w:rsidRDefault="377AC849" w:rsidP="00F51B4D">
      <w:pPr>
        <w:autoSpaceDE w:val="0"/>
        <w:autoSpaceDN w:val="0"/>
        <w:adjustRightInd w:val="0"/>
        <w:spacing w:after="0" w:line="240" w:lineRule="auto"/>
        <w:rPr>
          <w:rFonts w:ascii="PalatinoLinotype" w:hAnsi="PalatinoLinotype" w:cs="PalatinoLinotype"/>
          <w:sz w:val="18"/>
          <w:szCs w:val="18"/>
        </w:rPr>
      </w:pPr>
      <w:r w:rsidRPr="377AC849">
        <w:rPr>
          <w:rFonts w:ascii="PalatinoLinotype" w:hAnsi="PalatinoLinotype" w:cs="PalatinoLinotype"/>
          <w:sz w:val="18"/>
          <w:szCs w:val="18"/>
        </w:rPr>
        <w:t>Verpflichtend seit 1.7.2006 für Rechnungen mit einem Gesamtbetrag über € 10.000,-!</w:t>
      </w:r>
    </w:p>
    <w:p w14:paraId="5B3E1CCC" w14:textId="2194A035" w:rsidR="377AC849" w:rsidRDefault="377AC849" w:rsidP="377AC849">
      <w:pPr>
        <w:spacing w:after="0" w:line="240" w:lineRule="auto"/>
        <w:rPr>
          <w:rFonts w:ascii="PalatinoLinotype" w:hAnsi="PalatinoLinotype" w:cs="PalatinoLinotype"/>
          <w:sz w:val="18"/>
          <w:szCs w:val="18"/>
        </w:rPr>
      </w:pPr>
      <w:r w:rsidRPr="377AC849">
        <w:rPr>
          <w:rFonts w:ascii="PalatinoLinotype" w:hAnsi="PalatinoLinotype" w:cs="PalatinoLinotype"/>
          <w:sz w:val="18"/>
          <w:szCs w:val="18"/>
        </w:rPr>
        <w:t>Außerdem verpflichtend bei Reverse Charge Umsätzen oder steuerfreien innergemeinschaftlichen Lieferungen.</w:t>
      </w:r>
    </w:p>
    <w:p w14:paraId="6CD32EC7" w14:textId="77777777" w:rsidR="00A17F56" w:rsidRDefault="00A17F56" w:rsidP="00F51B4D">
      <w:pPr>
        <w:autoSpaceDE w:val="0"/>
        <w:autoSpaceDN w:val="0"/>
        <w:adjustRightInd w:val="0"/>
        <w:spacing w:after="0" w:line="240" w:lineRule="auto"/>
        <w:rPr>
          <w:rFonts w:ascii="PalatinoLinotype" w:hAnsi="PalatinoLinotype" w:cs="PalatinoLinotype"/>
          <w:sz w:val="18"/>
          <w:szCs w:val="18"/>
        </w:rPr>
      </w:pPr>
    </w:p>
    <w:p w14:paraId="44C85C06" w14:textId="49C51E16" w:rsidR="377AC849" w:rsidRDefault="377AC849" w:rsidP="377AC849">
      <w:pPr>
        <w:rPr>
          <w:rFonts w:ascii="PalatinoLinotype" w:hAnsi="PalatinoLinotype" w:cs="PalatinoLinotype"/>
          <w:sz w:val="24"/>
          <w:szCs w:val="24"/>
        </w:rPr>
      </w:pPr>
    </w:p>
    <w:p w14:paraId="58706B02" w14:textId="0FD9B951" w:rsidR="377AC849" w:rsidRDefault="377AC849" w:rsidP="377AC849">
      <w:pPr>
        <w:rPr>
          <w:rFonts w:ascii="PalatinoLinotype" w:hAnsi="PalatinoLinotype" w:cs="PalatinoLinotype"/>
          <w:sz w:val="24"/>
          <w:szCs w:val="24"/>
        </w:rPr>
      </w:pPr>
    </w:p>
    <w:p w14:paraId="7CB685A5" w14:textId="77777777" w:rsidR="00A17F56" w:rsidRDefault="007E7E04" w:rsidP="007E7E04">
      <w:pPr>
        <w:rPr>
          <w:rFonts w:ascii="PalatinoLinotype" w:hAnsi="PalatinoLinotype" w:cs="PalatinoLinotype"/>
          <w:sz w:val="24"/>
          <w:szCs w:val="24"/>
        </w:rPr>
      </w:pPr>
      <w:r>
        <w:rPr>
          <w:rFonts w:ascii="PalatinoLinotype" w:hAnsi="PalatinoLinotype" w:cs="PalatinoLinotype"/>
          <w:sz w:val="24"/>
          <w:szCs w:val="24"/>
        </w:rPr>
        <w:t>S</w:t>
      </w:r>
      <w:r w:rsidR="00A17F56">
        <w:rPr>
          <w:rFonts w:ascii="PalatinoLinotype" w:hAnsi="PalatinoLinotype" w:cs="PalatinoLinotype"/>
          <w:sz w:val="24"/>
          <w:szCs w:val="24"/>
        </w:rPr>
        <w:t>onderfall: Übergang der Steuerschuld auf den Rechnungsempfänger (Reverse-Charge)</w:t>
      </w:r>
    </w:p>
    <w:p w14:paraId="013206CD" w14:textId="77777777" w:rsidR="00A17F56" w:rsidRPr="007E7E04" w:rsidRDefault="00A17F56" w:rsidP="00A17F56">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lastRenderedPageBreak/>
        <w:t xml:space="preserve">In jenen speziellen Fällen, in denen die Steuerschuld auf den Leistungsempfänger übergeht, entfällt der Steuerausweis, stattdessen sind die UID-Nummer des Leistungsempfängers und der Hinweis „Übergang der Steuerschuld auf den Leistungsempfänger“ anzuführen. </w:t>
      </w:r>
    </w:p>
    <w:p w14:paraId="773BA3B0" w14:textId="77777777" w:rsidR="00A17F56" w:rsidRDefault="00A17F56" w:rsidP="00A17F56">
      <w:pPr>
        <w:autoSpaceDE w:val="0"/>
        <w:autoSpaceDN w:val="0"/>
        <w:adjustRightInd w:val="0"/>
        <w:spacing w:after="0" w:line="240" w:lineRule="auto"/>
        <w:rPr>
          <w:rFonts w:ascii="PalatinoLinotype" w:hAnsi="PalatinoLinotype" w:cs="PalatinoLinotype"/>
          <w:sz w:val="24"/>
          <w:szCs w:val="24"/>
        </w:rPr>
      </w:pPr>
    </w:p>
    <w:p w14:paraId="30617BCA" w14:textId="77777777" w:rsidR="00A17F56" w:rsidRDefault="00A17F56" w:rsidP="00A17F56">
      <w:pPr>
        <w:autoSpaceDE w:val="0"/>
        <w:autoSpaceDN w:val="0"/>
        <w:adjustRightInd w:val="0"/>
        <w:spacing w:after="0" w:line="240" w:lineRule="auto"/>
        <w:rPr>
          <w:rFonts w:ascii="PalatinoLinotype" w:hAnsi="PalatinoLinotype" w:cs="PalatinoLinotype"/>
          <w:sz w:val="24"/>
          <w:szCs w:val="24"/>
        </w:rPr>
      </w:pPr>
      <w:r>
        <w:rPr>
          <w:rFonts w:ascii="PalatinoLinotype" w:hAnsi="PalatinoLinotype" w:cs="PalatinoLinotype"/>
          <w:sz w:val="24"/>
          <w:szCs w:val="24"/>
        </w:rPr>
        <w:t xml:space="preserve">Sonderfall: steuerfreie innergemeinschaftliche Lieferung </w:t>
      </w:r>
    </w:p>
    <w:p w14:paraId="26D6D438" w14:textId="77777777" w:rsidR="00F51B4D" w:rsidRPr="007E7E04" w:rsidRDefault="00A17F56" w:rsidP="00F51B4D">
      <w:pPr>
        <w:autoSpaceDE w:val="0"/>
        <w:autoSpaceDN w:val="0"/>
        <w:adjustRightInd w:val="0"/>
        <w:spacing w:after="0" w:line="240" w:lineRule="auto"/>
        <w:rPr>
          <w:rFonts w:ascii="PalatinoLinotype" w:hAnsi="PalatinoLinotype" w:cs="PalatinoLinotype"/>
          <w:sz w:val="18"/>
          <w:szCs w:val="18"/>
        </w:rPr>
      </w:pPr>
      <w:r>
        <w:rPr>
          <w:rFonts w:ascii="PalatinoLinotype" w:hAnsi="PalatinoLinotype" w:cs="PalatinoLinotype"/>
          <w:sz w:val="18"/>
          <w:szCs w:val="18"/>
        </w:rPr>
        <w:t xml:space="preserve">Bei Warenlieferungen an Unternehmer in einem anderen EU-Land, sind die UID-Nummer des Leistungsempfängers und der Hinweis „steuerfreie innergemeinschaftliche Lieferung“ anzuführen. </w:t>
      </w:r>
    </w:p>
    <w:p w14:paraId="1A982809" w14:textId="77777777" w:rsidR="00F51B4D" w:rsidRDefault="00F51B4D" w:rsidP="00F51B4D">
      <w:pPr>
        <w:autoSpaceDE w:val="0"/>
        <w:autoSpaceDN w:val="0"/>
        <w:adjustRightInd w:val="0"/>
        <w:spacing w:after="0" w:line="240" w:lineRule="auto"/>
        <w:rPr>
          <w:rFonts w:ascii="PalatinoLinotype" w:hAnsi="PalatinoLinotype" w:cs="PalatinoLinotype"/>
          <w:sz w:val="20"/>
          <w:szCs w:val="20"/>
        </w:rPr>
      </w:pPr>
    </w:p>
    <w:p w14:paraId="5A44A3E1" w14:textId="77777777" w:rsidR="007E7E04" w:rsidRPr="007E7E04" w:rsidRDefault="007E7E04" w:rsidP="00F51B4D">
      <w:pPr>
        <w:autoSpaceDE w:val="0"/>
        <w:autoSpaceDN w:val="0"/>
        <w:adjustRightInd w:val="0"/>
        <w:spacing w:after="0" w:line="240" w:lineRule="auto"/>
        <w:rPr>
          <w:rFonts w:ascii="PalatinoLinotype" w:hAnsi="PalatinoLinotype" w:cs="PalatinoLinotype"/>
          <w:sz w:val="24"/>
          <w:szCs w:val="24"/>
        </w:rPr>
      </w:pPr>
      <w:r w:rsidRPr="007E7E04">
        <w:rPr>
          <w:rFonts w:ascii="PalatinoLinotype" w:hAnsi="PalatinoLinotype" w:cs="PalatinoLinotype"/>
          <w:sz w:val="24"/>
          <w:szCs w:val="24"/>
        </w:rPr>
        <w:t>Sonderfall: Kleinbetragsrechnungen</w:t>
      </w:r>
    </w:p>
    <w:p w14:paraId="164FDAF0" w14:textId="77777777" w:rsidR="00F51B4D" w:rsidRDefault="007E7E04" w:rsidP="00F51B4D">
      <w:pPr>
        <w:autoSpaceDE w:val="0"/>
        <w:autoSpaceDN w:val="0"/>
        <w:adjustRightInd w:val="0"/>
        <w:spacing w:after="0" w:line="240" w:lineRule="auto"/>
        <w:rPr>
          <w:rFonts w:ascii="PalatinoLinotype" w:hAnsi="PalatinoLinotype" w:cs="PalatinoLinotype"/>
          <w:sz w:val="20"/>
          <w:szCs w:val="20"/>
        </w:rPr>
      </w:pPr>
      <w:r>
        <w:rPr>
          <w:rFonts w:ascii="PalatinoLinotype" w:hAnsi="PalatinoLinotype" w:cs="PalatinoLinotype"/>
          <w:sz w:val="20"/>
          <w:szCs w:val="20"/>
        </w:rPr>
        <w:t>Bei</w:t>
      </w:r>
      <w:r w:rsidR="00F51B4D" w:rsidRPr="00A17F56">
        <w:rPr>
          <w:rFonts w:ascii="PalatinoLinotype" w:hAnsi="PalatinoLinotype" w:cs="PalatinoLinotype"/>
          <w:b/>
          <w:sz w:val="24"/>
          <w:szCs w:val="24"/>
        </w:rPr>
        <w:t xml:space="preserve"> </w:t>
      </w:r>
      <w:r w:rsidR="00F51B4D" w:rsidRPr="007E7E04">
        <w:rPr>
          <w:rFonts w:ascii="PalatinoLinotype" w:hAnsi="PalatinoLinotype" w:cs="PalatinoLinotype"/>
          <w:sz w:val="20"/>
          <w:szCs w:val="20"/>
        </w:rPr>
        <w:t>Kleinbetragsrechnungen</w:t>
      </w:r>
      <w:r w:rsidR="00F51B4D">
        <w:rPr>
          <w:rFonts w:ascii="PalatinoLinotype" w:hAnsi="PalatinoLinotype" w:cs="PalatinoLinotype"/>
          <w:sz w:val="20"/>
          <w:szCs w:val="20"/>
        </w:rPr>
        <w:t xml:space="preserve"> (bis </w:t>
      </w:r>
      <w:r w:rsidR="007B7671">
        <w:rPr>
          <w:rFonts w:ascii="PalatinoLinotype" w:hAnsi="PalatinoLinotype" w:cs="PalatinoLinotype"/>
          <w:sz w:val="20"/>
          <w:szCs w:val="20"/>
        </w:rPr>
        <w:t>400</w:t>
      </w:r>
      <w:r w:rsidR="00F51B4D">
        <w:rPr>
          <w:rFonts w:ascii="PalatinoLinotype" w:hAnsi="PalatinoLinotype" w:cs="PalatinoLinotype"/>
          <w:sz w:val="20"/>
          <w:szCs w:val="20"/>
        </w:rPr>
        <w:t xml:space="preserve"> € Rechnungssumme) genügen folgende</w:t>
      </w:r>
      <w:r>
        <w:rPr>
          <w:rFonts w:ascii="PalatinoLinotype" w:hAnsi="PalatinoLinotype" w:cs="PalatinoLinotype"/>
          <w:sz w:val="20"/>
          <w:szCs w:val="20"/>
        </w:rPr>
        <w:t xml:space="preserve"> </w:t>
      </w:r>
      <w:r w:rsidR="00F51B4D">
        <w:rPr>
          <w:rFonts w:ascii="PalatinoLinotype" w:hAnsi="PalatinoLinotype" w:cs="PalatinoLinotype"/>
          <w:sz w:val="20"/>
          <w:szCs w:val="20"/>
        </w:rPr>
        <w:t>Angaben:</w:t>
      </w:r>
    </w:p>
    <w:p w14:paraId="38663797" w14:textId="66B24A74" w:rsidR="00383FBF" w:rsidRDefault="00383FBF" w:rsidP="00BC088C">
      <w:pPr>
        <w:pStyle w:val="Listenabsatz"/>
        <w:numPr>
          <w:ilvl w:val="0"/>
          <w:numId w:val="2"/>
        </w:numPr>
        <w:autoSpaceDE w:val="0"/>
        <w:autoSpaceDN w:val="0"/>
        <w:adjustRightInd w:val="0"/>
        <w:spacing w:after="0" w:line="240" w:lineRule="auto"/>
        <w:rPr>
          <w:rFonts w:ascii="PalatinoLinotype" w:hAnsi="PalatinoLinotype" w:cs="PalatinoLinotype"/>
          <w:sz w:val="20"/>
          <w:szCs w:val="20"/>
        </w:rPr>
      </w:pPr>
      <w:r>
        <w:rPr>
          <w:rFonts w:ascii="PalatinoLinotype" w:hAnsi="PalatinoLinotype" w:cs="PalatinoLinotype"/>
          <w:sz w:val="20"/>
          <w:szCs w:val="20"/>
        </w:rPr>
        <w:t>Ausstellungsdatum</w:t>
      </w:r>
    </w:p>
    <w:p w14:paraId="108EE7C1" w14:textId="11EFD25F" w:rsidR="00BC088C" w:rsidRDefault="00F51B4D" w:rsidP="00BC088C">
      <w:pPr>
        <w:pStyle w:val="Listenabsatz"/>
        <w:numPr>
          <w:ilvl w:val="0"/>
          <w:numId w:val="2"/>
        </w:numPr>
        <w:autoSpaceDE w:val="0"/>
        <w:autoSpaceDN w:val="0"/>
        <w:adjustRightInd w:val="0"/>
        <w:spacing w:after="0" w:line="240" w:lineRule="auto"/>
        <w:rPr>
          <w:rFonts w:ascii="PalatinoLinotype" w:hAnsi="PalatinoLinotype" w:cs="PalatinoLinotype"/>
          <w:sz w:val="20"/>
          <w:szCs w:val="20"/>
        </w:rPr>
      </w:pPr>
      <w:r w:rsidRPr="00BC088C">
        <w:rPr>
          <w:rFonts w:ascii="PalatinoLinotype" w:hAnsi="PalatinoLinotype" w:cs="PalatinoLinotype"/>
          <w:sz w:val="20"/>
          <w:szCs w:val="20"/>
        </w:rPr>
        <w:t>Name und Anschrift des Lieferanten</w:t>
      </w:r>
    </w:p>
    <w:p w14:paraId="555DA44A" w14:textId="77777777" w:rsidR="00BC088C" w:rsidRDefault="00F51B4D" w:rsidP="00BC088C">
      <w:pPr>
        <w:pStyle w:val="Listenabsatz"/>
        <w:numPr>
          <w:ilvl w:val="0"/>
          <w:numId w:val="2"/>
        </w:numPr>
        <w:autoSpaceDE w:val="0"/>
        <w:autoSpaceDN w:val="0"/>
        <w:adjustRightInd w:val="0"/>
        <w:spacing w:after="0" w:line="240" w:lineRule="auto"/>
        <w:rPr>
          <w:rFonts w:ascii="PalatinoLinotype" w:hAnsi="PalatinoLinotype" w:cs="PalatinoLinotype"/>
          <w:sz w:val="20"/>
          <w:szCs w:val="20"/>
        </w:rPr>
      </w:pPr>
      <w:r w:rsidRPr="00BC088C">
        <w:rPr>
          <w:rFonts w:ascii="PalatinoLinotype" w:hAnsi="PalatinoLinotype" w:cs="PalatinoLinotype"/>
          <w:sz w:val="20"/>
          <w:szCs w:val="20"/>
        </w:rPr>
        <w:t>Menge und handelsübliche Bezeichnung bzw. Art und Umfang</w:t>
      </w:r>
    </w:p>
    <w:p w14:paraId="0474882C" w14:textId="77777777" w:rsidR="00BC088C" w:rsidRDefault="00F51B4D" w:rsidP="00BC088C">
      <w:pPr>
        <w:pStyle w:val="Listenabsatz"/>
        <w:numPr>
          <w:ilvl w:val="0"/>
          <w:numId w:val="2"/>
        </w:numPr>
        <w:autoSpaceDE w:val="0"/>
        <w:autoSpaceDN w:val="0"/>
        <w:adjustRightInd w:val="0"/>
        <w:spacing w:after="0" w:line="240" w:lineRule="auto"/>
        <w:rPr>
          <w:rFonts w:ascii="PalatinoLinotype" w:hAnsi="PalatinoLinotype" w:cs="PalatinoLinotype"/>
          <w:sz w:val="20"/>
          <w:szCs w:val="20"/>
        </w:rPr>
      </w:pPr>
      <w:r w:rsidRPr="00BC088C">
        <w:rPr>
          <w:rFonts w:ascii="PalatinoLinotype" w:hAnsi="PalatinoLinotype" w:cs="PalatinoLinotype"/>
          <w:sz w:val="20"/>
          <w:szCs w:val="20"/>
        </w:rPr>
        <w:t>Lieferdatum</w:t>
      </w:r>
    </w:p>
    <w:p w14:paraId="0598B8EF" w14:textId="77777777" w:rsidR="00BC088C" w:rsidRDefault="00F51B4D" w:rsidP="00BC088C">
      <w:pPr>
        <w:pStyle w:val="Listenabsatz"/>
        <w:numPr>
          <w:ilvl w:val="0"/>
          <w:numId w:val="2"/>
        </w:numPr>
        <w:autoSpaceDE w:val="0"/>
        <w:autoSpaceDN w:val="0"/>
        <w:adjustRightInd w:val="0"/>
        <w:spacing w:after="0" w:line="240" w:lineRule="auto"/>
        <w:rPr>
          <w:rFonts w:ascii="PalatinoLinotype" w:hAnsi="PalatinoLinotype" w:cs="PalatinoLinotype"/>
          <w:sz w:val="20"/>
          <w:szCs w:val="20"/>
        </w:rPr>
      </w:pPr>
      <w:r w:rsidRPr="00BC088C">
        <w:rPr>
          <w:rFonts w:ascii="PalatinoLinotype" w:hAnsi="PalatinoLinotype" w:cs="PalatinoLinotype"/>
          <w:sz w:val="20"/>
          <w:szCs w:val="20"/>
        </w:rPr>
        <w:t>Entgelt und Umsatzsteuerbetrag in einer Summe</w:t>
      </w:r>
    </w:p>
    <w:p w14:paraId="4EFB5E19" w14:textId="77777777" w:rsidR="0005200E" w:rsidRDefault="377AC849" w:rsidP="00BC088C">
      <w:pPr>
        <w:pStyle w:val="Listenabsatz"/>
        <w:numPr>
          <w:ilvl w:val="0"/>
          <w:numId w:val="2"/>
        </w:numPr>
        <w:autoSpaceDE w:val="0"/>
        <w:autoSpaceDN w:val="0"/>
        <w:adjustRightInd w:val="0"/>
        <w:spacing w:after="0" w:line="240" w:lineRule="auto"/>
        <w:rPr>
          <w:rFonts w:ascii="PalatinoLinotype" w:hAnsi="PalatinoLinotype" w:cs="PalatinoLinotype"/>
          <w:sz w:val="20"/>
          <w:szCs w:val="20"/>
        </w:rPr>
      </w:pPr>
      <w:r w:rsidRPr="377AC849">
        <w:rPr>
          <w:rFonts w:ascii="PalatinoLinotype" w:hAnsi="PalatinoLinotype" w:cs="PalatinoLinotype"/>
          <w:sz w:val="20"/>
          <w:szCs w:val="20"/>
        </w:rPr>
        <w:t>Steuersatz</w:t>
      </w:r>
    </w:p>
    <w:p w14:paraId="46A19035" w14:textId="6470886C" w:rsidR="377AC849" w:rsidRDefault="377AC849" w:rsidP="377AC849">
      <w:pPr>
        <w:spacing w:after="0" w:line="240" w:lineRule="auto"/>
        <w:rPr>
          <w:rFonts w:ascii="PalatinoLinotype" w:hAnsi="PalatinoLinotype" w:cs="PalatinoLinotype"/>
        </w:rPr>
      </w:pPr>
    </w:p>
    <w:p w14:paraId="3D0FE646" w14:textId="090FEEC9" w:rsidR="377AC849" w:rsidRDefault="377AC849" w:rsidP="377AC849">
      <w:pPr>
        <w:spacing w:after="0" w:line="240" w:lineRule="auto"/>
        <w:rPr>
          <w:rFonts w:ascii="PalatinoLinotype" w:eastAsia="PalatinoLinotype" w:hAnsi="PalatinoLinotype" w:cs="PalatinoLinotype"/>
          <w:sz w:val="20"/>
          <w:szCs w:val="20"/>
        </w:rPr>
      </w:pPr>
      <w:r w:rsidRPr="377AC849">
        <w:rPr>
          <w:rFonts w:ascii="PalatinoLinotype" w:eastAsia="PalatinoLinotype" w:hAnsi="PalatinoLinotype" w:cs="PalatinoLinotype"/>
          <w:color w:val="000000" w:themeColor="text1"/>
          <w:sz w:val="24"/>
          <w:szCs w:val="24"/>
        </w:rPr>
        <w:t>Ab 1.1.2025 dürfen Kleinunternehmer die Rechnungen gemäß den Bestimmungen für die Kleinbetragsrechnung (bis 400 EUR) ausstellen.</w:t>
      </w:r>
    </w:p>
    <w:p w14:paraId="1C55C48B" w14:textId="77777777" w:rsidR="006F5D4A" w:rsidRDefault="006F5D4A" w:rsidP="006F5D4A">
      <w:pPr>
        <w:autoSpaceDE w:val="0"/>
        <w:autoSpaceDN w:val="0"/>
        <w:adjustRightInd w:val="0"/>
        <w:spacing w:after="0" w:line="240" w:lineRule="auto"/>
        <w:rPr>
          <w:rFonts w:ascii="PalatinoLinotype" w:hAnsi="PalatinoLinotype" w:cs="PalatinoLinotype"/>
          <w:sz w:val="20"/>
          <w:szCs w:val="20"/>
        </w:rPr>
      </w:pPr>
    </w:p>
    <w:p w14:paraId="2161CBB5" w14:textId="77777777" w:rsidR="006F5D4A" w:rsidRDefault="006F5D4A" w:rsidP="006F5D4A">
      <w:pPr>
        <w:autoSpaceDE w:val="0"/>
        <w:autoSpaceDN w:val="0"/>
        <w:adjustRightInd w:val="0"/>
        <w:spacing w:after="0" w:line="240" w:lineRule="auto"/>
        <w:jc w:val="both"/>
        <w:rPr>
          <w:rFonts w:ascii="PalatinoLinotype" w:hAnsi="PalatinoLinotype" w:cs="PalatinoLinotype"/>
          <w:b/>
          <w:color w:val="FF0000"/>
          <w:sz w:val="20"/>
          <w:szCs w:val="20"/>
        </w:rPr>
      </w:pPr>
      <w:r>
        <w:rPr>
          <w:rFonts w:ascii="PalatinoLinotype" w:hAnsi="PalatinoLinotype" w:cs="PalatinoLinotype"/>
          <w:b/>
          <w:color w:val="FF0000"/>
          <w:sz w:val="20"/>
          <w:szCs w:val="20"/>
        </w:rPr>
        <w:t>Achtung:</w:t>
      </w:r>
    </w:p>
    <w:p w14:paraId="3FD0B5F9" w14:textId="77777777" w:rsidR="006F5D4A" w:rsidRPr="006F5D4A" w:rsidRDefault="006F5D4A" w:rsidP="006F5D4A">
      <w:pPr>
        <w:autoSpaceDE w:val="0"/>
        <w:autoSpaceDN w:val="0"/>
        <w:adjustRightInd w:val="0"/>
        <w:spacing w:after="0" w:line="240" w:lineRule="auto"/>
        <w:jc w:val="both"/>
        <w:rPr>
          <w:rFonts w:ascii="PalatinoLinotype" w:hAnsi="PalatinoLinotype" w:cs="PalatinoLinotype"/>
          <w:b/>
          <w:color w:val="FF0000"/>
          <w:sz w:val="20"/>
          <w:szCs w:val="20"/>
        </w:rPr>
      </w:pPr>
      <w:r>
        <w:rPr>
          <w:rFonts w:ascii="PalatinoLinotype" w:hAnsi="PalatinoLinotype" w:cs="PalatinoLinotype"/>
          <w:b/>
          <w:color w:val="FF0000"/>
          <w:sz w:val="20"/>
          <w:szCs w:val="20"/>
        </w:rPr>
        <w:t>Im Zusammenhang mit Geschäftsbeziehungen mit ausländischen Unternehmern beachten Sie die strengen Erfordernisse, um eine steuerfreie Rechnung ausstellen zu dürfen, z.B. Nachweis der Warenbewegung, Übermittlung einer korrekten Zusammenfassenden Meldung, qualifizierter Abnehmer, steuerbarer Erwerb im anderen Mitgliedstaat, buchmäßiger Nachweis, VO 401/1996, nachweisliche UID-Überprüfung. Wenn die Voraussetzungen nicht erfüllt sind, geht die Steuerfreiheit rückwirkend verloren! Ihr Steuerberater berät Sie gerne.</w:t>
      </w:r>
    </w:p>
    <w:sectPr w:rsidR="006F5D4A" w:rsidRPr="006F5D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7AC0" w14:textId="77777777" w:rsidR="00EF796B" w:rsidRDefault="00EF796B" w:rsidP="00B665E3">
      <w:pPr>
        <w:spacing w:after="0" w:line="240" w:lineRule="auto"/>
      </w:pPr>
      <w:r>
        <w:separator/>
      </w:r>
    </w:p>
  </w:endnote>
  <w:endnote w:type="continuationSeparator" w:id="0">
    <w:p w14:paraId="64EB0AD9" w14:textId="77777777" w:rsidR="00EF796B" w:rsidRDefault="00EF796B" w:rsidP="00B6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PalatinoLinotype">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985" w14:textId="77777777" w:rsidR="001E1EED" w:rsidRDefault="001E1E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155D" w14:textId="77777777" w:rsidR="001E1EED" w:rsidRDefault="001E1EE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79FE" w14:textId="77777777" w:rsidR="001E1EED" w:rsidRDefault="001E1E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71D1" w14:textId="77777777" w:rsidR="00EF796B" w:rsidRDefault="00EF796B" w:rsidP="00B665E3">
      <w:pPr>
        <w:spacing w:after="0" w:line="240" w:lineRule="auto"/>
      </w:pPr>
      <w:r>
        <w:separator/>
      </w:r>
    </w:p>
  </w:footnote>
  <w:footnote w:type="continuationSeparator" w:id="0">
    <w:p w14:paraId="710486CE" w14:textId="77777777" w:rsidR="00EF796B" w:rsidRDefault="00EF796B" w:rsidP="00B66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A5B4" w14:textId="77777777" w:rsidR="001E1EED" w:rsidRDefault="001E1E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F556" w14:textId="3C044B81" w:rsidR="00B665E3" w:rsidRDefault="001E1EED">
    <w:pPr>
      <w:pStyle w:val="Kopfzeile"/>
    </w:pPr>
    <w:r>
      <w:rPr>
        <w:noProof/>
      </w:rPr>
      <w:drawing>
        <wp:anchor distT="0" distB="0" distL="114300" distR="114300" simplePos="0" relativeHeight="251658240" behindDoc="1" locked="0" layoutInCell="1" allowOverlap="1" wp14:anchorId="0BD17247" wp14:editId="34236FB6">
          <wp:simplePos x="0" y="0"/>
          <wp:positionH relativeFrom="column">
            <wp:posOffset>-4445</wp:posOffset>
          </wp:positionH>
          <wp:positionV relativeFrom="paragraph">
            <wp:posOffset>-354330</wp:posOffset>
          </wp:positionV>
          <wp:extent cx="1857375" cy="740057"/>
          <wp:effectExtent l="0" t="0" r="0" b="3175"/>
          <wp:wrapTight wrapText="bothSides">
            <wp:wrapPolygon edited="0">
              <wp:start x="2880" y="0"/>
              <wp:lineTo x="0" y="3894"/>
              <wp:lineTo x="0" y="12793"/>
              <wp:lineTo x="3988" y="17799"/>
              <wp:lineTo x="4652" y="21136"/>
              <wp:lineTo x="19938" y="21136"/>
              <wp:lineTo x="20160" y="20024"/>
              <wp:lineTo x="19495" y="17799"/>
              <wp:lineTo x="18609" y="17799"/>
              <wp:lineTo x="21268" y="15574"/>
              <wp:lineTo x="21268" y="3894"/>
              <wp:lineTo x="18388" y="0"/>
              <wp:lineTo x="2880" y="0"/>
            </wp:wrapPolygon>
          </wp:wrapTight>
          <wp:docPr id="4" name="Grafik 3" descr="Ein Bild, das Schrift, Grafiken, Screenshot, Grafikdesign enthält.&#10;&#10;Automatisch generierte Beschreibung">
            <a:extLst xmlns:a="http://schemas.openxmlformats.org/drawingml/2006/main">
              <a:ext uri="{FF2B5EF4-FFF2-40B4-BE49-F238E27FC236}">
                <a16:creationId xmlns:a16="http://schemas.microsoft.com/office/drawing/2014/main" id="{2B56911B-6E2F-D906-7BCE-CD6D7EEB12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Schrift, Grafiken, Screenshot, Grafikdesign enthält.&#10;&#10;Automatisch generierte Beschreibung">
                    <a:extLst>
                      <a:ext uri="{FF2B5EF4-FFF2-40B4-BE49-F238E27FC236}">
                        <a16:creationId xmlns:a16="http://schemas.microsoft.com/office/drawing/2014/main" id="{2B56911B-6E2F-D906-7BCE-CD6D7EEB1299}"/>
                      </a:ext>
                    </a:extLst>
                  </pic:cNvPr>
                  <pic:cNvPicPr>
                    <a:picLocks noChangeAspect="1"/>
                  </pic:cNvPicPr>
                </pic:nvPicPr>
                <pic:blipFill>
                  <a:blip r:embed="rId1"/>
                  <a:stretch>
                    <a:fillRect/>
                  </a:stretch>
                </pic:blipFill>
                <pic:spPr>
                  <a:xfrm>
                    <a:off x="0" y="0"/>
                    <a:ext cx="1857375" cy="7400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4680" w14:textId="77777777" w:rsidR="001E1EED" w:rsidRDefault="001E1E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66609"/>
    <w:multiLevelType w:val="hybridMultilevel"/>
    <w:tmpl w:val="801AD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B93D84"/>
    <w:multiLevelType w:val="hybridMultilevel"/>
    <w:tmpl w:val="51720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5029369">
    <w:abstractNumId w:val="0"/>
  </w:num>
  <w:num w:numId="2" w16cid:durableId="207692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B4D"/>
    <w:rsid w:val="0005200E"/>
    <w:rsid w:val="000D4534"/>
    <w:rsid w:val="001E1EED"/>
    <w:rsid w:val="002E6C07"/>
    <w:rsid w:val="00383FBF"/>
    <w:rsid w:val="006F5D4A"/>
    <w:rsid w:val="00760AC6"/>
    <w:rsid w:val="007B7671"/>
    <w:rsid w:val="007E7E04"/>
    <w:rsid w:val="00875DBC"/>
    <w:rsid w:val="0096350C"/>
    <w:rsid w:val="00A17F56"/>
    <w:rsid w:val="00B665E3"/>
    <w:rsid w:val="00BC088C"/>
    <w:rsid w:val="00CC4523"/>
    <w:rsid w:val="00D23600"/>
    <w:rsid w:val="00EF796B"/>
    <w:rsid w:val="00F51B4D"/>
    <w:rsid w:val="377AC8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65C674"/>
  <w15:docId w15:val="{1B11983C-1B84-418E-AA6E-F48CD1DB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1B4D"/>
    <w:pPr>
      <w:ind w:left="720"/>
      <w:contextualSpacing/>
    </w:pPr>
  </w:style>
  <w:style w:type="paragraph" w:styleId="Kopfzeile">
    <w:name w:val="header"/>
    <w:basedOn w:val="Standard"/>
    <w:link w:val="KopfzeileZchn"/>
    <w:uiPriority w:val="99"/>
    <w:unhideWhenUsed/>
    <w:rsid w:val="00B665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65E3"/>
  </w:style>
  <w:style w:type="paragraph" w:styleId="Fuzeile">
    <w:name w:val="footer"/>
    <w:basedOn w:val="Standard"/>
    <w:link w:val="FuzeileZchn"/>
    <w:uiPriority w:val="99"/>
    <w:unhideWhenUsed/>
    <w:rsid w:val="00B665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65E3"/>
  </w:style>
  <w:style w:type="paragraph" w:styleId="Sprechblasentext">
    <w:name w:val="Balloon Text"/>
    <w:basedOn w:val="Standard"/>
    <w:link w:val="SprechblasentextZchn"/>
    <w:uiPriority w:val="99"/>
    <w:semiHidden/>
    <w:unhideWhenUsed/>
    <w:rsid w:val="00B665E3"/>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665E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1bec1088-7eb6-49b2-8708-44864ae492f4</BSO999929>
</file>

<file path=customXml/itemProps1.xml><?xml version="1.0" encoding="utf-8"?>
<ds:datastoreItem xmlns:ds="http://schemas.openxmlformats.org/officeDocument/2006/customXml" ds:itemID="{00F7FB9F-07BC-4E1D-8EB0-EC96BD0E8158}">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3564</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m.michlits</dc:creator>
  <cp:lastModifiedBy>Tenschert Marlene</cp:lastModifiedBy>
  <cp:revision>8</cp:revision>
  <cp:lastPrinted>2016-03-04T08:42:00Z</cp:lastPrinted>
  <dcterms:created xsi:type="dcterms:W3CDTF">2015-02-04T12:41:00Z</dcterms:created>
  <dcterms:modified xsi:type="dcterms:W3CDTF">2025-07-09T06:59:00Z</dcterms:modified>
</cp:coreProperties>
</file>